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B7E17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B7E17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>ПО ЛИТЕРАТУРЕ. 2021–2022</w:t>
      </w:r>
      <w:r w:rsidRPr="008B7E17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3E26E1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8B7E17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>ШКОЛЬНЫЙ ЭТАП. 9</w:t>
      </w:r>
      <w:r w:rsidRPr="008B7E17">
        <w:rPr>
          <w:rFonts w:ascii="Times New Roman" w:hAnsi="Times New Roman" w:cs="Times New Roman"/>
          <w:b/>
          <w:sz w:val="28"/>
          <w:szCs w:val="28"/>
        </w:rPr>
        <w:t xml:space="preserve"> – 11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851"/>
        <w:gridCol w:w="850"/>
        <w:gridCol w:w="992"/>
        <w:gridCol w:w="851"/>
        <w:gridCol w:w="845"/>
        <w:gridCol w:w="1064"/>
        <w:gridCol w:w="1033"/>
      </w:tblGrid>
      <w:tr w:rsidR="008B7E17" w:rsidRPr="008B7E17" w:rsidTr="008B7E17">
        <w:tc>
          <w:tcPr>
            <w:tcW w:w="3085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851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3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B7E17" w:rsidRPr="008B7E17" w:rsidTr="008B7E17">
        <w:trPr>
          <w:trHeight w:val="599"/>
        </w:trPr>
        <w:tc>
          <w:tcPr>
            <w:tcW w:w="3085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851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5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3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B7E17" w:rsidRPr="008B7E17" w:rsidTr="008B7E17">
        <w:trPr>
          <w:trHeight w:val="375"/>
        </w:trPr>
        <w:tc>
          <w:tcPr>
            <w:tcW w:w="3085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851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E17" w:rsidRPr="008B7E17" w:rsidTr="008B7E17">
        <w:trPr>
          <w:trHeight w:val="407"/>
        </w:trPr>
        <w:tc>
          <w:tcPr>
            <w:tcW w:w="3085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E17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gramStart"/>
            <w:r w:rsidRPr="008B7E17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851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8B7E17" w:rsidRPr="008B7E17" w:rsidRDefault="008B7E17" w:rsidP="008B7E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8B7E17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8B7E17">
        <w:rPr>
          <w:rFonts w:ascii="Times New Roman" w:hAnsi="Times New Roman" w:cs="Times New Roman"/>
          <w:b/>
          <w:sz w:val="28"/>
          <w:szCs w:val="28"/>
        </w:rPr>
        <w:t>:</w:t>
      </w:r>
    </w:p>
    <w:p w:rsidR="004E7EFC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Выполните целостный анализ предложенного произведения</w:t>
      </w:r>
      <w:r w:rsidR="004E7EFC">
        <w:rPr>
          <w:rFonts w:ascii="Times New Roman" w:hAnsi="Times New Roman" w:cs="Times New Roman"/>
          <w:sz w:val="28"/>
          <w:szCs w:val="28"/>
        </w:rPr>
        <w:t xml:space="preserve"> </w:t>
      </w:r>
      <w:r w:rsidR="004E7EFC" w:rsidRPr="004E7EFC">
        <w:rPr>
          <w:rFonts w:ascii="Times New Roman" w:hAnsi="Times New Roman" w:cs="Times New Roman"/>
          <w:sz w:val="28"/>
          <w:szCs w:val="28"/>
        </w:rPr>
        <w:t>– прозаического ИЛИ поэтического. Выбор типа текста – право ученика.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Вы можете опираться на данные после него вопросы или выбрать собственный путь анализа. Ваша работа должна представлять собой цельный, связный, завершённый текст.</w:t>
      </w:r>
    </w:p>
    <w:p w:rsidR="008B7E17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>Надежда Тэффи</w:t>
      </w:r>
    </w:p>
    <w:p w:rsidR="008B7E17" w:rsidRPr="008B7E17" w:rsidRDefault="008B7E17" w:rsidP="008B7E17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>Морские сигналы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Мы катались по Неве.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Нева – это огромная река, которая впадает сразу в две стороны – в Ладожское озеро и в Балтийское море. Поэтому плавать по ней очень трудно. Но с нами был </w:t>
      </w:r>
      <w:proofErr w:type="spellStart"/>
      <w:r w:rsidRPr="008B7E17">
        <w:rPr>
          <w:rFonts w:ascii="Times New Roman" w:hAnsi="Times New Roman" w:cs="Times New Roman"/>
          <w:sz w:val="28"/>
          <w:szCs w:val="28"/>
        </w:rPr>
        <w:t>Нырялов</w:t>
      </w:r>
      <w:proofErr w:type="spellEnd"/>
      <w:r w:rsidRPr="008B7E17">
        <w:rPr>
          <w:rFonts w:ascii="Times New Roman" w:hAnsi="Times New Roman" w:cs="Times New Roman"/>
          <w:sz w:val="28"/>
          <w:szCs w:val="28"/>
        </w:rPr>
        <w:t xml:space="preserve">, бывший моряк, который справлялся и не с такими задачами. Он грёб все время один и болтал вёслами в разные стороны. Таким образом, лодка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стояла на одном месте и было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 xml:space="preserve"> скучно, но у моряков, кажется, это очень ценится. Называется это у них «</w:t>
      </w:r>
      <w:proofErr w:type="spellStart"/>
      <w:r w:rsidRPr="008B7E17">
        <w:rPr>
          <w:rFonts w:ascii="Times New Roman" w:hAnsi="Times New Roman" w:cs="Times New Roman"/>
          <w:sz w:val="28"/>
          <w:szCs w:val="28"/>
        </w:rPr>
        <w:t>зашкваривать</w:t>
      </w:r>
      <w:proofErr w:type="spellEnd"/>
      <w:r w:rsidRPr="008B7E17">
        <w:rPr>
          <w:rFonts w:ascii="Times New Roman" w:hAnsi="Times New Roman" w:cs="Times New Roman"/>
          <w:sz w:val="28"/>
          <w:szCs w:val="28"/>
        </w:rPr>
        <w:t>» или что-то в этом роде.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Пели по обычаю «Вниз по матушке по Волге». На воде всегда поют «Вниз по матушке по Волге». Но едва затянули «На носу сидит хозяин», как увидели большое судно, стоящее у берега.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Это оно отшвартовалось, – сказал бывший моряк.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Мне не хотелось показать, что я не поняла слова, и я только заметила: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Само собой разумеется! Но как вы это узнаете?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Что «это»?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Да что это с ним произошло. Именно это, а не другое?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Но моряк уже не слушал меня, а всматривался в какие-то белые лоскутки, развевавшиеся на мачтах.</w:t>
      </w:r>
    </w:p>
    <w:p w:rsid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Эге! – сказал он. – Любопытно! Ведь они сигнализируют. В море сигналы всегда делаются посредством небольших флагов.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А что же значит этот сигнал? – спросили мы.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Это? Гм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… Д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>ва слева… один выше… Это значит: «Мы на мели».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Ай-ай-ай! Несчастные!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Что же делать? Мы, во всяком случае, помочь им не можем. Придется подождать. Скоро другие суда заметят и придут на помощь.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Мы остановились, причалили к берегу и стали наблюдать. Через несколько минут на корабле появились ещё два флага. На этот раз оба были цветные.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Это что же? Моряк заволновался.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Два пёстрых… два белых… «Голодаем».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lastRenderedPageBreak/>
        <w:t>– Несчастные!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Вот еще один флаг!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Три пёстрых, два белых… «Нет воды».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Какой ужас!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Еще флаги! Сразу четыре.</w:t>
      </w:r>
    </w:p>
    <w:p w:rsid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Позвольте! Не кричите! Дайте разобраться. Вы думаете, это так просто? Теперь уже девять флагов. Может быть, я и ошибаюсь, но мне кажется, что это значит «сдаёмся без боя».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Значит, это иностранное судно?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А кто его разберёт! Очень близко подойти опасно. Они могут дать залп.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Чего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>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Как чего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 xml:space="preserve">! Люди в таком опасном положении. Нервы напряжены до крайности! Каждая минута дорога, и всё кажется зловещим. Вы не понимаете психологии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гибнущего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 xml:space="preserve"> в море. Да они вас в клочки разорвут!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Мы притихли.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А количество страшных флагов все увеличивалось.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Моряк уже не объяснял нам значение каждого сигнала. Он только безнадёжно махал руками и лишь изредка бросал отдельные слова: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«Свирепствует зараза!»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«Пухнем с голода!»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«Сдаёмся без выстрела!»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Мы молча предавались ужасу.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Какая величественная картина, – шепнул кто-то из нас. – Точно громадный зверь погибает.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Ужасно! Ужасно!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«Идём ко дну!» – завопил вдруг моряк. – Все кончено – они идут ко дну! Мы должны немедленно отплыть подальше! Иначе нас затянет в воронку, и мы утонем вместе с ними. Гребите скорее!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Мы схватились за весла. Моряк уже не грёб, а только дирижировал.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E17">
        <w:rPr>
          <w:rFonts w:ascii="Times New Roman" w:hAnsi="Times New Roman" w:cs="Times New Roman"/>
          <w:sz w:val="28"/>
          <w:szCs w:val="28"/>
        </w:rPr>
        <w:t>даже забыл про то, что Нева сразу впадает в два конца, и не препятствовал нам болтать вёслами в одну сторону.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Отплыли, завернули за берег.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Посмотрите, виден ли он еще. Я сам не могу, мне слишком тяжело…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Виден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>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Несчастные! Как они медленно погружаются! Отъехали еще немножко.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Виден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>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Виде-</w:t>
      </w:r>
      <w:proofErr w:type="spellStart"/>
      <w:r w:rsidRPr="008B7E17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8B7E17">
        <w:rPr>
          <w:rFonts w:ascii="Times New Roman" w:hAnsi="Times New Roman" w:cs="Times New Roman"/>
          <w:sz w:val="28"/>
          <w:szCs w:val="28"/>
        </w:rPr>
        <w:t>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О Господи! Минуты-то какие!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Вдруг, смотрим, идут по берегу два матроса. Так что-то в сердце и ёкнуло…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Братцы, вы откуда? Вы куда?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А из городу. Идем на </w:t>
      </w:r>
      <w:proofErr w:type="spellStart"/>
      <w:r w:rsidRPr="008B7E17">
        <w:rPr>
          <w:rFonts w:ascii="Times New Roman" w:hAnsi="Times New Roman" w:cs="Times New Roman"/>
          <w:sz w:val="28"/>
          <w:szCs w:val="28"/>
        </w:rPr>
        <w:t>энтот</w:t>
      </w:r>
      <w:proofErr w:type="spellEnd"/>
      <w:r w:rsidRPr="008B7E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7E17"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 w:rsidRPr="008B7E17">
        <w:rPr>
          <w:rFonts w:ascii="Times New Roman" w:hAnsi="Times New Roman" w:cs="Times New Roman"/>
          <w:sz w:val="28"/>
          <w:szCs w:val="28"/>
        </w:rPr>
        <w:t>.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Тычут большими пальцами прямо в сторону гибнущего корабля.</w:t>
      </w:r>
    </w:p>
    <w:p w:rsid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Да что вы! Да вы посмотрите, что там делается-то! Али вам с берега не видать?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– Как не видать! Видать!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lastRenderedPageBreak/>
        <w:t>– А что на мачтах-то висит? А? Несчастные вы!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 xml:space="preserve">– А ничего! Пущай себе висит! Это наша команда рубахи стирала, так вот повесила. Не извольте </w:t>
      </w:r>
      <w:proofErr w:type="spellStart"/>
      <w:r w:rsidRPr="008B7E17">
        <w:rPr>
          <w:rFonts w:ascii="Times New Roman" w:hAnsi="Times New Roman" w:cs="Times New Roman"/>
          <w:sz w:val="28"/>
          <w:szCs w:val="28"/>
        </w:rPr>
        <w:t>пужаться</w:t>
      </w:r>
      <w:proofErr w:type="spellEnd"/>
      <w:r w:rsidRPr="008B7E17">
        <w:rPr>
          <w:rFonts w:ascii="Times New Roman" w:hAnsi="Times New Roman" w:cs="Times New Roman"/>
          <w:sz w:val="28"/>
          <w:szCs w:val="28"/>
        </w:rPr>
        <w:t>. Оно к вечеру подсохнет.</w:t>
      </w:r>
    </w:p>
    <w:p w:rsidR="008B7E17" w:rsidRPr="008B7E17" w:rsidRDefault="008B7E17" w:rsidP="008B7E17">
      <w:pPr>
        <w:spacing w:after="0" w:line="24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1912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7E17">
        <w:rPr>
          <w:rFonts w:ascii="Times New Roman" w:hAnsi="Times New Roman" w:cs="Times New Roman"/>
          <w:b/>
          <w:sz w:val="28"/>
          <w:szCs w:val="28"/>
        </w:rPr>
        <w:t>Опорные вопросы: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1. От чьего лица ведется повествование в рассказе? Почему, несмотря на многократное использование местоимения «мы», читателю так и не будут показаны остальные участники разговора?</w:t>
      </w:r>
    </w:p>
    <w:p w:rsidR="008B7E17" w:rsidRP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2. Какими повествовательными приёмами в рассказе постоянно нагнетается напряжение, тревожное ожидание надвигающейся беды?</w:t>
      </w:r>
    </w:p>
    <w:p w:rsidR="008B7E17" w:rsidRDefault="008B7E17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E17">
        <w:rPr>
          <w:rFonts w:ascii="Times New Roman" w:hAnsi="Times New Roman" w:cs="Times New Roman"/>
          <w:sz w:val="28"/>
          <w:szCs w:val="28"/>
        </w:rPr>
        <w:t>3. Чем обусловлена комичность развязки? Какие детали усиливают комический эффект?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EFC" w:rsidRPr="004E7EFC" w:rsidRDefault="004E7EFC" w:rsidP="008B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7EFC">
        <w:rPr>
          <w:rFonts w:ascii="Times New Roman" w:hAnsi="Times New Roman" w:cs="Times New Roman"/>
          <w:b/>
          <w:sz w:val="28"/>
          <w:szCs w:val="28"/>
        </w:rPr>
        <w:t xml:space="preserve">Борис Чичибабин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* * *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Меня одолевает </w:t>
      </w:r>
      <w:proofErr w:type="gramStart"/>
      <w:r w:rsidRPr="004E7EFC">
        <w:rPr>
          <w:rFonts w:ascii="Times New Roman" w:hAnsi="Times New Roman" w:cs="Times New Roman"/>
          <w:sz w:val="28"/>
          <w:szCs w:val="28"/>
        </w:rPr>
        <w:t>острое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давящее чувство осени.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Живу на даче, как на острове,</w:t>
      </w:r>
      <w:r w:rsidRPr="004E7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все друзья меня забросили.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Ни с кем не пью, не философствую,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E7EFC">
        <w:rPr>
          <w:rFonts w:ascii="Times New Roman" w:hAnsi="Times New Roman" w:cs="Times New Roman"/>
          <w:sz w:val="28"/>
          <w:szCs w:val="28"/>
        </w:rPr>
        <w:t>забыл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и знать, как сердце влюбчиво.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E7EFC">
        <w:rPr>
          <w:rFonts w:ascii="Times New Roman" w:hAnsi="Times New Roman" w:cs="Times New Roman"/>
          <w:sz w:val="28"/>
          <w:szCs w:val="28"/>
        </w:rPr>
        <w:t>Долбаю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землю пересохшую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>да перечитываю Тютчева.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В слепую глубь ломлюсь напористо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не </w:t>
      </w:r>
      <w:proofErr w:type="gramStart"/>
      <w:r w:rsidRPr="004E7EFC">
        <w:rPr>
          <w:rFonts w:ascii="Times New Roman" w:hAnsi="Times New Roman" w:cs="Times New Roman"/>
          <w:sz w:val="28"/>
          <w:szCs w:val="28"/>
        </w:rPr>
        <w:t>тужу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о вдохновении,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а по утрам трясусь на поезде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служить в трамвайном управлении.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В обед слоняюсь по базарам,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 w:rsidRPr="004E7EFC">
        <w:rPr>
          <w:rFonts w:ascii="Times New Roman" w:hAnsi="Times New Roman" w:cs="Times New Roman"/>
          <w:sz w:val="28"/>
          <w:szCs w:val="28"/>
        </w:rPr>
        <w:t>жмот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зовет меня папашей,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весь мой мир засыпан жаром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золотом листвы опавшей...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Не вижу снов, не слышу зова,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и будням я не вождь, а данник.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Как на себя, гляжу </w:t>
      </w:r>
      <w:proofErr w:type="gramStart"/>
      <w:r w:rsidRPr="004E7E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дальних,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а на себя – как на чужого.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С меня, как с </w:t>
      </w:r>
      <w:proofErr w:type="spellStart"/>
      <w:proofErr w:type="gramStart"/>
      <w:r w:rsidRPr="004E7EFC">
        <w:rPr>
          <w:rFonts w:ascii="Times New Roman" w:hAnsi="Times New Roman" w:cs="Times New Roman"/>
          <w:sz w:val="28"/>
          <w:szCs w:val="28"/>
        </w:rPr>
        <w:t>гаврика</w:t>
      </w:r>
      <w:proofErr w:type="spellEnd"/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на следствии,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слетает позы позолота.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Никто – ни завтра, ни впоследствии </w:t>
      </w:r>
    </w:p>
    <w:p w:rsidR="004E7EFC" w:rsidRDefault="004E7EFC" w:rsidP="008B7E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>не постучит в мои ворота.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Я – просто я. А был, наверное, 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как все, </w:t>
      </w:r>
      <w:proofErr w:type="gramStart"/>
      <w:r w:rsidRPr="004E7EFC">
        <w:rPr>
          <w:rFonts w:ascii="Times New Roman" w:hAnsi="Times New Roman" w:cs="Times New Roman"/>
          <w:sz w:val="28"/>
          <w:szCs w:val="28"/>
        </w:rPr>
        <w:t>придуман</w:t>
      </w:r>
      <w:proofErr w:type="gramEnd"/>
      <w:r w:rsidRPr="004E7EFC">
        <w:rPr>
          <w:rFonts w:ascii="Times New Roman" w:hAnsi="Times New Roman" w:cs="Times New Roman"/>
          <w:sz w:val="28"/>
          <w:szCs w:val="28"/>
        </w:rPr>
        <w:t xml:space="preserve"> ненароком. 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Всё тише, всё обыкновеннее 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я разговариваю с Богом. </w:t>
      </w:r>
    </w:p>
    <w:p w:rsidR="004E7EFC" w:rsidRPr="004E7EFC" w:rsidRDefault="004E7EFC" w:rsidP="004E7EFC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>1965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b/>
          <w:sz w:val="28"/>
          <w:szCs w:val="28"/>
        </w:rPr>
        <w:lastRenderedPageBreak/>
        <w:t>Выполняя целостный анализ стихотворения Б. Чичибабина, примите во внимание следующие особенности его содержания и формы:</w:t>
      </w:r>
      <w:r w:rsidRPr="004E7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EFC" w:rsidRDefault="004E7EFC" w:rsidP="004E7EF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>К</w:t>
      </w:r>
      <w:r w:rsidRPr="004E7EFC">
        <w:rPr>
          <w:rFonts w:ascii="Times New Roman" w:hAnsi="Times New Roman" w:cs="Times New Roman"/>
          <w:sz w:val="28"/>
          <w:szCs w:val="28"/>
        </w:rPr>
        <w:t xml:space="preserve">ак соединяются в произведении бытовой и философский планы? </w:t>
      </w:r>
    </w:p>
    <w:p w:rsidR="004E7EFC" w:rsidRDefault="004E7EFC" w:rsidP="004E7EF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Как соотносятся пейзажные детали и подробности психологического состояния лирического героя? </w:t>
      </w:r>
    </w:p>
    <w:p w:rsidR="004E7EFC" w:rsidRDefault="004E7EFC" w:rsidP="004E7EF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 xml:space="preserve">О чем он «разговаривает с Богом»? 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7EFC">
        <w:rPr>
          <w:rFonts w:ascii="Times New Roman" w:hAnsi="Times New Roman" w:cs="Times New Roman"/>
          <w:sz w:val="28"/>
          <w:szCs w:val="28"/>
        </w:rPr>
        <w:t>Работа должна представлять собой цельный, связный, завершённый текст.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7EFC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Творческое задание.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E7EFC">
        <w:rPr>
          <w:rFonts w:ascii="Times New Roman" w:hAnsi="Times New Roman" w:cs="Times New Roman"/>
          <w:i/>
          <w:sz w:val="28"/>
          <w:szCs w:val="28"/>
        </w:rPr>
        <w:t>Напишите связный текст литературоведческого/историко-литературного/учебного/публицистического характера, включив в него максимальное количество из следующих 10 слов (словосочетаний).</w:t>
      </w:r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E7EFC" w:rsidRDefault="004E7EFC" w:rsidP="004E7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Санкт-Петербург, религиозные философы, евангельские мотивы, </w:t>
      </w:r>
      <w:r w:rsidR="00A27275">
        <w:rPr>
          <w:rFonts w:ascii="Times New Roman" w:hAnsi="Times New Roman" w:cs="Times New Roman"/>
          <w:b/>
          <w:sz w:val="28"/>
          <w:szCs w:val="28"/>
        </w:rPr>
        <w:t>дневник писателя, инженерное училище, дело Петрашевского, «Эпоха», роман в письмах, «маленький человек», «Белые ночи».</w:t>
      </w:r>
      <w:proofErr w:type="gramEnd"/>
    </w:p>
    <w:p w:rsidR="00A27275" w:rsidRDefault="00A27275" w:rsidP="004E7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7275" w:rsidRPr="00A27275" w:rsidRDefault="00A27275" w:rsidP="004E7E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27275">
        <w:rPr>
          <w:rFonts w:ascii="Times New Roman" w:hAnsi="Times New Roman" w:cs="Times New Roman"/>
          <w:i/>
          <w:sz w:val="28"/>
          <w:szCs w:val="28"/>
        </w:rPr>
        <w:t>Приступая к работе, сначала придумайте и кратко письменно объясните, где и как мог бы быть использован этот текст (статья в газету, репортаж для журнала, фрагмент радиопередачи, статья в энциклопедию, параграф учебника, запись в блоге и др.) Старайтесь выбрать стиль текста в соответствии с задуманным жанром. Закончив работу, подчеркните в тексте слова и словосочетания из приведённого списка.</w:t>
      </w:r>
    </w:p>
    <w:sectPr w:rsidR="00A27275" w:rsidRPr="00A27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3DE0"/>
    <w:multiLevelType w:val="hybridMultilevel"/>
    <w:tmpl w:val="9B80F79A"/>
    <w:lvl w:ilvl="0" w:tplc="98B8776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D1D"/>
    <w:rsid w:val="003E26E1"/>
    <w:rsid w:val="00404D1D"/>
    <w:rsid w:val="004E7EFC"/>
    <w:rsid w:val="008B7E17"/>
    <w:rsid w:val="00A2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7E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7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2021-09-05T06:14:00Z</dcterms:created>
  <dcterms:modified xsi:type="dcterms:W3CDTF">2021-09-05T06:43:00Z</dcterms:modified>
</cp:coreProperties>
</file>